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sz w:val="36"/>
          <w:szCs w:val="36"/>
          <w:highlight w:val="none"/>
        </w:rPr>
      </w:pPr>
      <w:r>
        <w:rPr>
          <w:sz w:val="36"/>
          <w:szCs w:val="36"/>
        </w:rPr>
        <w:t xml:space="preserve">Folien für die Förderung von Diversität und Gleichstellung in Lehrveranstaltungen </w:t>
      </w:r>
      <w:r>
        <w:rPr>
          <w:sz w:val="36"/>
          <w:szCs w:val="36"/>
        </w:rPr>
      </w:r>
      <w:r>
        <w:rPr>
          <w:sz w:val="36"/>
          <w:szCs w:val="36"/>
          <w:highlight w:val="none"/>
        </w:rPr>
      </w:r>
    </w:p>
    <w:p>
      <w:pPr>
        <w:pBdr/>
        <w:spacing/>
        <w:ind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rFonts w:ascii="Arial" w:hAnsi="Arial" w:eastAsia="Arial" w:cs="Arial"/>
          <w:color w:val="000000"/>
          <w:sz w:val="22"/>
          <w:highlight w:val="white"/>
        </w:rPr>
        <w:t xml:space="preserve">Die Folien (auf dt. und engl.) verweisen auf RUB-interne und externe Anlaufstellen, Ansprechpartner*innen für Diversität und Gleichstellung sowie Optionen für Nachteilsausgleiche. Studierende erhalten so wichtige Informationen, Lehrende fördern ein diversi</w:t>
      </w:r>
      <w:r>
        <w:rPr>
          <w:rFonts w:ascii="Arial" w:hAnsi="Arial" w:eastAsia="Arial" w:cs="Arial"/>
          <w:color w:val="000000"/>
          <w:sz w:val="22"/>
          <w:highlight w:val="white"/>
        </w:rPr>
        <w:t xml:space="preserve">tätsfreundliches Klima und erfahren gleichzeitig Entlastung durch die Vermittlung an entsprechende Anlaufstellen und Personen.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Bdr/>
        <w:spacing/>
        <w:ind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Folien zum Download: Link 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Bdr/>
        <w:spacing/>
        <w:ind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rFonts w:ascii="Arial" w:hAnsi="Arial" w:eastAsia="Arial" w:cs="Arial"/>
          <w:color w:val="000000"/>
          <w:sz w:val="22"/>
          <w:highlight w:val="white"/>
        </w:rPr>
        <w:t xml:space="preserve">Die Folien sind im Rahmen des Projekts „GeDiL – Studentische Bedarfe an eine gender- und diversitätssensible Lehre" entstanden, in dem sich intensiv mit den Bedürfnissen der Studierenden und Lehrenden hinsichtlich einer gender- und diversitätssensiblen Leh</w:t>
      </w:r>
      <w:r>
        <w:rPr>
          <w:rFonts w:ascii="Arial" w:hAnsi="Arial" w:eastAsia="Arial" w:cs="Arial"/>
          <w:color w:val="000000"/>
          <w:sz w:val="22"/>
          <w:highlight w:val="white"/>
        </w:rPr>
        <w:t xml:space="preserve">re beschäftigt wurde.</w:t>
      </w: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Table Grid Light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1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2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1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2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3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5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6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3">
    <w:name w:val="Heading 1"/>
    <w:basedOn w:val="881"/>
    <w:next w:val="881"/>
    <w:link w:val="83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4">
    <w:name w:val="Heading 2"/>
    <w:basedOn w:val="881"/>
    <w:next w:val="881"/>
    <w:link w:val="83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5">
    <w:name w:val="Heading 3"/>
    <w:basedOn w:val="881"/>
    <w:next w:val="881"/>
    <w:link w:val="83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6">
    <w:name w:val="Heading 4"/>
    <w:basedOn w:val="881"/>
    <w:next w:val="881"/>
    <w:link w:val="83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7">
    <w:name w:val="Heading 5"/>
    <w:basedOn w:val="881"/>
    <w:next w:val="881"/>
    <w:link w:val="83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8">
    <w:name w:val="Heading 6"/>
    <w:basedOn w:val="881"/>
    <w:next w:val="881"/>
    <w:link w:val="83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9">
    <w:name w:val="Heading 7"/>
    <w:basedOn w:val="881"/>
    <w:next w:val="881"/>
    <w:link w:val="83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0">
    <w:name w:val="Heading 8"/>
    <w:basedOn w:val="881"/>
    <w:next w:val="881"/>
    <w:link w:val="84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1">
    <w:name w:val="Heading 9"/>
    <w:basedOn w:val="881"/>
    <w:next w:val="881"/>
    <w:link w:val="84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2" w:default="1">
    <w:name w:val="Default Paragraph Font"/>
    <w:uiPriority w:val="1"/>
    <w:semiHidden/>
    <w:unhideWhenUsed/>
    <w:pPr>
      <w:pBdr/>
      <w:spacing/>
      <w:ind/>
    </w:pPr>
  </w:style>
  <w:style w:type="character" w:styleId="833">
    <w:name w:val="Heading 1 Char"/>
    <w:basedOn w:val="832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4">
    <w:name w:val="Heading 2 Char"/>
    <w:basedOn w:val="832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5">
    <w:name w:val="Heading 3 Char"/>
    <w:basedOn w:val="832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6">
    <w:name w:val="Heading 4 Char"/>
    <w:basedOn w:val="832"/>
    <w:link w:val="82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7">
    <w:name w:val="Heading 5 Char"/>
    <w:basedOn w:val="832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8">
    <w:name w:val="Heading 6 Char"/>
    <w:basedOn w:val="832"/>
    <w:link w:val="82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9">
    <w:name w:val="Heading 7 Char"/>
    <w:basedOn w:val="832"/>
    <w:link w:val="82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0">
    <w:name w:val="Heading 8 Char"/>
    <w:basedOn w:val="832"/>
    <w:link w:val="8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1">
    <w:name w:val="Heading 9 Char"/>
    <w:basedOn w:val="832"/>
    <w:link w:val="8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Title"/>
    <w:basedOn w:val="881"/>
    <w:next w:val="881"/>
    <w:link w:val="84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3">
    <w:name w:val="Title Char"/>
    <w:basedOn w:val="832"/>
    <w:link w:val="84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4">
    <w:name w:val="Subtitle"/>
    <w:basedOn w:val="881"/>
    <w:next w:val="881"/>
    <w:link w:val="84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5">
    <w:name w:val="Subtitle Char"/>
    <w:basedOn w:val="832"/>
    <w:link w:val="84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6">
    <w:name w:val="Quote"/>
    <w:basedOn w:val="881"/>
    <w:next w:val="881"/>
    <w:link w:val="84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7">
    <w:name w:val="Quote Char"/>
    <w:basedOn w:val="832"/>
    <w:link w:val="84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Intense Emphasis"/>
    <w:basedOn w:val="83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9">
    <w:name w:val="Intense Quote"/>
    <w:basedOn w:val="881"/>
    <w:next w:val="881"/>
    <w:link w:val="85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0">
    <w:name w:val="Intense Quote Char"/>
    <w:basedOn w:val="832"/>
    <w:link w:val="8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1">
    <w:name w:val="Intense Reference"/>
    <w:basedOn w:val="83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52">
    <w:name w:val="Subtle Emphasis"/>
    <w:basedOn w:val="83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3">
    <w:name w:val="Emphasis"/>
    <w:basedOn w:val="832"/>
    <w:uiPriority w:val="20"/>
    <w:qFormat/>
    <w:pPr>
      <w:pBdr/>
      <w:spacing/>
      <w:ind/>
    </w:pPr>
    <w:rPr>
      <w:i/>
      <w:iCs/>
    </w:rPr>
  </w:style>
  <w:style w:type="character" w:styleId="854">
    <w:name w:val="Strong"/>
    <w:basedOn w:val="832"/>
    <w:uiPriority w:val="22"/>
    <w:qFormat/>
    <w:pPr>
      <w:pBdr/>
      <w:spacing/>
      <w:ind/>
    </w:pPr>
    <w:rPr>
      <w:b/>
      <w:bCs/>
    </w:rPr>
  </w:style>
  <w:style w:type="character" w:styleId="855">
    <w:name w:val="Subtle Reference"/>
    <w:basedOn w:val="83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6">
    <w:name w:val="Book Title"/>
    <w:basedOn w:val="83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7">
    <w:name w:val="Header"/>
    <w:basedOn w:val="881"/>
    <w:link w:val="85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8">
    <w:name w:val="Header Char"/>
    <w:basedOn w:val="832"/>
    <w:link w:val="857"/>
    <w:uiPriority w:val="99"/>
    <w:pPr>
      <w:pBdr/>
      <w:spacing/>
      <w:ind/>
    </w:pPr>
  </w:style>
  <w:style w:type="paragraph" w:styleId="859">
    <w:name w:val="Footer"/>
    <w:basedOn w:val="881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0">
    <w:name w:val="Footer Char"/>
    <w:basedOn w:val="832"/>
    <w:link w:val="859"/>
    <w:uiPriority w:val="99"/>
    <w:pPr>
      <w:pBdr/>
      <w:spacing/>
      <w:ind/>
    </w:pPr>
  </w:style>
  <w:style w:type="paragraph" w:styleId="861">
    <w:name w:val="Caption"/>
    <w:basedOn w:val="881"/>
    <w:next w:val="88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2">
    <w:name w:val="footnote text"/>
    <w:basedOn w:val="881"/>
    <w:link w:val="86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3">
    <w:name w:val="Footnote Text Char"/>
    <w:basedOn w:val="832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864">
    <w:name w:val="foot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paragraph" w:styleId="865">
    <w:name w:val="endnote text"/>
    <w:basedOn w:val="881"/>
    <w:link w:val="8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6">
    <w:name w:val="Endnote Text Char"/>
    <w:basedOn w:val="832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867">
    <w:name w:val="end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character" w:styleId="868">
    <w:name w:val="Hyperlink"/>
    <w:basedOn w:val="83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9">
    <w:name w:val="FollowedHyperlink"/>
    <w:basedOn w:val="83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0">
    <w:name w:val="toc 1"/>
    <w:basedOn w:val="881"/>
    <w:next w:val="881"/>
    <w:uiPriority w:val="39"/>
    <w:unhideWhenUsed/>
    <w:pPr>
      <w:pBdr/>
      <w:spacing w:after="100"/>
      <w:ind/>
    </w:pPr>
  </w:style>
  <w:style w:type="paragraph" w:styleId="871">
    <w:name w:val="toc 2"/>
    <w:basedOn w:val="881"/>
    <w:next w:val="881"/>
    <w:uiPriority w:val="39"/>
    <w:unhideWhenUsed/>
    <w:pPr>
      <w:pBdr/>
      <w:spacing w:after="100"/>
      <w:ind w:left="220"/>
    </w:pPr>
  </w:style>
  <w:style w:type="paragraph" w:styleId="872">
    <w:name w:val="toc 3"/>
    <w:basedOn w:val="881"/>
    <w:next w:val="881"/>
    <w:uiPriority w:val="39"/>
    <w:unhideWhenUsed/>
    <w:pPr>
      <w:pBdr/>
      <w:spacing w:after="100"/>
      <w:ind w:left="440"/>
    </w:pPr>
  </w:style>
  <w:style w:type="paragraph" w:styleId="873">
    <w:name w:val="toc 4"/>
    <w:basedOn w:val="881"/>
    <w:next w:val="881"/>
    <w:uiPriority w:val="39"/>
    <w:unhideWhenUsed/>
    <w:pPr>
      <w:pBdr/>
      <w:spacing w:after="100"/>
      <w:ind w:left="660"/>
    </w:pPr>
  </w:style>
  <w:style w:type="paragraph" w:styleId="874">
    <w:name w:val="toc 5"/>
    <w:basedOn w:val="881"/>
    <w:next w:val="881"/>
    <w:uiPriority w:val="39"/>
    <w:unhideWhenUsed/>
    <w:pPr>
      <w:pBdr/>
      <w:spacing w:after="100"/>
      <w:ind w:left="880"/>
    </w:pPr>
  </w:style>
  <w:style w:type="paragraph" w:styleId="875">
    <w:name w:val="toc 6"/>
    <w:basedOn w:val="881"/>
    <w:next w:val="881"/>
    <w:uiPriority w:val="39"/>
    <w:unhideWhenUsed/>
    <w:pPr>
      <w:pBdr/>
      <w:spacing w:after="100"/>
      <w:ind w:left="1100"/>
    </w:pPr>
  </w:style>
  <w:style w:type="paragraph" w:styleId="876">
    <w:name w:val="toc 7"/>
    <w:basedOn w:val="881"/>
    <w:next w:val="881"/>
    <w:uiPriority w:val="39"/>
    <w:unhideWhenUsed/>
    <w:pPr>
      <w:pBdr/>
      <w:spacing w:after="100"/>
      <w:ind w:left="1320"/>
    </w:pPr>
  </w:style>
  <w:style w:type="paragraph" w:styleId="877">
    <w:name w:val="toc 8"/>
    <w:basedOn w:val="881"/>
    <w:next w:val="881"/>
    <w:uiPriority w:val="39"/>
    <w:unhideWhenUsed/>
    <w:pPr>
      <w:pBdr/>
      <w:spacing w:after="100"/>
      <w:ind w:left="1540"/>
    </w:pPr>
  </w:style>
  <w:style w:type="paragraph" w:styleId="878">
    <w:name w:val="toc 9"/>
    <w:basedOn w:val="881"/>
    <w:next w:val="881"/>
    <w:uiPriority w:val="39"/>
    <w:unhideWhenUsed/>
    <w:pPr>
      <w:pBdr/>
      <w:spacing w:after="100"/>
      <w:ind w:left="1760"/>
    </w:pPr>
  </w:style>
  <w:style w:type="paragraph" w:styleId="879">
    <w:name w:val="TOC Heading"/>
    <w:uiPriority w:val="39"/>
    <w:unhideWhenUsed/>
    <w:pPr>
      <w:pBdr/>
      <w:spacing/>
      <w:ind/>
    </w:pPr>
  </w:style>
  <w:style w:type="paragraph" w:styleId="880">
    <w:name w:val="table of figures"/>
    <w:basedOn w:val="881"/>
    <w:next w:val="881"/>
    <w:uiPriority w:val="99"/>
    <w:unhideWhenUsed/>
    <w:pPr>
      <w:pBdr/>
      <w:spacing w:after="0" w:afterAutospacing="0"/>
      <w:ind/>
    </w:pPr>
  </w:style>
  <w:style w:type="paragraph" w:styleId="881" w:default="1">
    <w:name w:val="Normal"/>
    <w:qFormat/>
    <w:pPr>
      <w:pBdr/>
      <w:spacing/>
      <w:ind/>
    </w:pPr>
  </w:style>
  <w:style w:type="table" w:styleId="88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3" w:default="1">
    <w:name w:val="No List"/>
    <w:uiPriority w:val="99"/>
    <w:semiHidden/>
    <w:unhideWhenUsed/>
    <w:pPr>
      <w:pBdr/>
      <w:spacing/>
      <w:ind/>
    </w:pPr>
  </w:style>
  <w:style w:type="paragraph" w:styleId="884">
    <w:name w:val="No Spacing"/>
    <w:basedOn w:val="881"/>
    <w:uiPriority w:val="1"/>
    <w:qFormat/>
    <w:pPr>
      <w:pBdr/>
      <w:spacing w:after="0" w:line="240" w:lineRule="auto"/>
      <w:ind/>
    </w:pPr>
  </w:style>
  <w:style w:type="paragraph" w:styleId="885">
    <w:name w:val="List Paragraph"/>
    <w:basedOn w:val="881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onlyoffice/8.3.3.18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Heupel, Senay (Senay.Heupel@ruhr-uni-bochum.de)</cp:lastModifiedBy>
  <cp:revision>2</cp:revision>
  <dcterms:modified xsi:type="dcterms:W3CDTF">2025-06-04T11:42:26Z</dcterms:modified>
</cp:coreProperties>
</file>